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F70067" w14:textId="002C9687" w:rsidR="0027750B" w:rsidRPr="00F9019C" w:rsidRDefault="0027750B">
      <w:pPr>
        <w:rPr>
          <w:rFonts w:ascii="Arial" w:hAnsi="Arial" w:cs="Arial"/>
          <w:b/>
          <w:bCs/>
          <w:sz w:val="28"/>
          <w:szCs w:val="28"/>
        </w:rPr>
      </w:pPr>
      <w:r w:rsidRPr="00F9019C">
        <w:rPr>
          <w:rFonts w:ascii="Arial" w:hAnsi="Arial" w:cs="Arial"/>
          <w:b/>
          <w:bCs/>
          <w:sz w:val="28"/>
          <w:szCs w:val="28"/>
          <w:highlight w:val="green"/>
        </w:rPr>
        <w:t>Not</w:t>
      </w:r>
      <w:r w:rsidR="00726F01">
        <w:rPr>
          <w:rFonts w:ascii="Arial" w:hAnsi="Arial" w:cs="Arial"/>
          <w:b/>
          <w:bCs/>
          <w:sz w:val="28"/>
          <w:szCs w:val="28"/>
          <w:highlight w:val="green"/>
        </w:rPr>
        <w:t>e</w:t>
      </w:r>
      <w:r w:rsidRPr="00F9019C">
        <w:rPr>
          <w:rFonts w:ascii="Arial" w:hAnsi="Arial" w:cs="Arial"/>
          <w:b/>
          <w:bCs/>
          <w:sz w:val="28"/>
          <w:szCs w:val="28"/>
          <w:highlight w:val="green"/>
        </w:rPr>
        <w:t xml:space="preserve">s </w:t>
      </w:r>
      <w:r w:rsidR="00726F01">
        <w:rPr>
          <w:rFonts w:ascii="Arial" w:hAnsi="Arial" w:cs="Arial"/>
          <w:b/>
          <w:bCs/>
          <w:sz w:val="28"/>
          <w:szCs w:val="28"/>
          <w:highlight w:val="green"/>
        </w:rPr>
        <w:t>for</w:t>
      </w:r>
      <w:r w:rsidRPr="00F9019C">
        <w:rPr>
          <w:rFonts w:ascii="Arial" w:hAnsi="Arial" w:cs="Arial"/>
          <w:b/>
          <w:bCs/>
          <w:sz w:val="28"/>
          <w:szCs w:val="28"/>
          <w:highlight w:val="green"/>
        </w:rPr>
        <w:t xml:space="preserve"> N</w:t>
      </w:r>
      <w:r w:rsidR="00726F01">
        <w:rPr>
          <w:rFonts w:ascii="Arial" w:hAnsi="Arial" w:cs="Arial"/>
          <w:b/>
          <w:bCs/>
          <w:sz w:val="28"/>
          <w:szCs w:val="28"/>
          <w:highlight w:val="green"/>
        </w:rPr>
        <w:t>umber</w:t>
      </w:r>
      <w:r w:rsidRPr="00F9019C">
        <w:rPr>
          <w:rFonts w:ascii="Arial" w:hAnsi="Arial" w:cs="Arial"/>
          <w:b/>
          <w:bCs/>
          <w:sz w:val="28"/>
          <w:szCs w:val="28"/>
          <w:highlight w:val="green"/>
        </w:rPr>
        <w:t xml:space="preserve"> 6</w:t>
      </w:r>
    </w:p>
    <w:p w14:paraId="03983A49" w14:textId="26445DDE" w:rsidR="005A1911" w:rsidRPr="00E94636" w:rsidRDefault="00444204" w:rsidP="00E94636">
      <w:pPr>
        <w:spacing w:before="240"/>
        <w:rPr>
          <w:rFonts w:ascii="Arial" w:hAnsi="Arial" w:cs="Arial"/>
          <w:b/>
          <w:bCs/>
          <w:color w:val="EE0000"/>
        </w:rPr>
      </w:pPr>
      <w:r w:rsidRPr="00444204">
        <w:rPr>
          <w:rFonts w:ascii="Arial" w:hAnsi="Arial" w:cs="Arial"/>
          <w:b/>
          <w:bCs/>
          <w:color w:val="EE0000"/>
        </w:rPr>
        <w:t xml:space="preserve">If necessary, you can first describe the calculation that needs to be done in your own words – and then work out how you will write it in </w:t>
      </w:r>
      <w:r w:rsidRPr="00444204">
        <w:rPr>
          <w:rFonts w:ascii="Arial" w:hAnsi="Arial" w:cs="Arial"/>
          <w:b/>
          <w:bCs/>
          <w:i/>
          <w:iCs/>
          <w:color w:val="EE0000"/>
        </w:rPr>
        <w:t>Excel</w:t>
      </w:r>
      <w:r w:rsidR="00806C12">
        <w:rPr>
          <w:rFonts w:ascii="Arial" w:hAnsi="Arial" w:cs="Arial"/>
          <w:b/>
          <w:bCs/>
          <w:color w:val="EE0000"/>
        </w:rPr>
        <w:t>:</w:t>
      </w:r>
    </w:p>
    <w:p w14:paraId="609F5AF4" w14:textId="7333B504" w:rsidR="00E772BB" w:rsidRPr="00444204" w:rsidRDefault="00444204">
      <w:pPr>
        <w:rPr>
          <w:rFonts w:ascii="Arial" w:hAnsi="Arial" w:cs="Arial"/>
          <w:lang w:val="en-US"/>
        </w:rPr>
      </w:pPr>
      <w:r w:rsidRPr="00444204">
        <w:rPr>
          <w:rFonts w:ascii="Arial" w:hAnsi="Arial" w:cs="Arial"/>
          <w:lang w:val="en-US"/>
        </w:rPr>
        <w:t>If</w:t>
      </w:r>
      <w:r w:rsidR="00E772BB" w:rsidRPr="00444204">
        <w:rPr>
          <w:rFonts w:ascii="Arial" w:hAnsi="Arial" w:cs="Arial"/>
          <w:lang w:val="en-US"/>
        </w:rPr>
        <w:t xml:space="preserve"> Tes</w:t>
      </w:r>
      <w:r w:rsidRPr="00444204">
        <w:rPr>
          <w:rFonts w:ascii="Arial" w:hAnsi="Arial" w:cs="Arial"/>
          <w:lang w:val="en-US"/>
        </w:rPr>
        <w:t>t</w:t>
      </w:r>
      <w:r w:rsidR="00E772BB" w:rsidRPr="00444204">
        <w:rPr>
          <w:rFonts w:ascii="Arial" w:hAnsi="Arial" w:cs="Arial"/>
          <w:lang w:val="en-US"/>
        </w:rPr>
        <w:t xml:space="preserve">1 &gt; </w:t>
      </w:r>
      <w:r w:rsidRPr="00444204">
        <w:rPr>
          <w:rFonts w:ascii="Arial" w:hAnsi="Arial" w:cs="Arial"/>
          <w:lang w:val="en-US"/>
        </w:rPr>
        <w:t>Test</w:t>
      </w:r>
      <w:r w:rsidR="00E772BB" w:rsidRPr="00444204">
        <w:rPr>
          <w:rFonts w:ascii="Arial" w:hAnsi="Arial" w:cs="Arial"/>
          <w:lang w:val="en-US"/>
        </w:rPr>
        <w:t>2</w:t>
      </w:r>
    </w:p>
    <w:p w14:paraId="6E3CE93D" w14:textId="02C2B449" w:rsidR="00E772BB" w:rsidRPr="00444204" w:rsidRDefault="00E772BB">
      <w:pPr>
        <w:rPr>
          <w:rFonts w:ascii="Arial" w:hAnsi="Arial" w:cs="Arial"/>
          <w:lang w:val="en-US"/>
        </w:rPr>
      </w:pPr>
      <w:r w:rsidRPr="00444204">
        <w:rPr>
          <w:rFonts w:ascii="Arial" w:hAnsi="Arial" w:cs="Arial"/>
          <w:lang w:val="en-US"/>
        </w:rPr>
        <w:tab/>
      </w:r>
      <w:r w:rsidR="00444204" w:rsidRPr="00444204">
        <w:rPr>
          <w:rFonts w:ascii="Arial" w:hAnsi="Arial" w:cs="Arial"/>
        </w:rPr>
        <w:t>Then Test1 must count 60% and Test2 40%</w:t>
      </w:r>
    </w:p>
    <w:p w14:paraId="6F9081DA" w14:textId="7563A567" w:rsidR="00E772BB" w:rsidRDefault="00E772BB">
      <w:pPr>
        <w:rPr>
          <w:rFonts w:ascii="Arial" w:hAnsi="Arial" w:cs="Arial"/>
        </w:rPr>
      </w:pPr>
      <w:r w:rsidRPr="00444204">
        <w:rPr>
          <w:rFonts w:ascii="Arial" w:hAnsi="Arial" w:cs="Arial"/>
          <w:lang w:val="en-US"/>
        </w:rPr>
        <w:tab/>
      </w:r>
      <w:r w:rsidR="00444204" w:rsidRPr="00444204">
        <w:rPr>
          <w:rFonts w:ascii="Arial" w:hAnsi="Arial" w:cs="Arial"/>
        </w:rPr>
        <w:t>Otherwise Test1 must count 40% and Test2 60%</w:t>
      </w:r>
    </w:p>
    <w:p w14:paraId="50E56C9C" w14:textId="77777777" w:rsidR="00E772BB" w:rsidRDefault="00E772BB">
      <w:pPr>
        <w:rPr>
          <w:rFonts w:ascii="Arial" w:hAnsi="Arial" w:cs="Arial"/>
        </w:rPr>
      </w:pPr>
    </w:p>
    <w:p w14:paraId="16F1B64D" w14:textId="7DE6F3DD" w:rsidR="0027750B" w:rsidRPr="00E94636" w:rsidRDefault="00444204">
      <w:pPr>
        <w:rPr>
          <w:rFonts w:ascii="Arial" w:hAnsi="Arial" w:cs="Arial"/>
          <w:b/>
          <w:bCs/>
          <w:color w:val="EE0000"/>
        </w:rPr>
      </w:pPr>
      <w:r w:rsidRPr="00444204">
        <w:rPr>
          <w:rFonts w:ascii="Arial" w:hAnsi="Arial" w:cs="Arial"/>
          <w:b/>
          <w:bCs/>
          <w:color w:val="EE0000"/>
        </w:rPr>
        <w:t xml:space="preserve">Then rewrite it closer to how it should </w:t>
      </w:r>
      <w:r w:rsidRPr="00806C12">
        <w:rPr>
          <w:rFonts w:ascii="Arial" w:hAnsi="Arial" w:cs="Arial"/>
          <w:b/>
          <w:bCs/>
          <w:color w:val="EE0000"/>
        </w:rPr>
        <w:t xml:space="preserve">be </w:t>
      </w:r>
      <w:r w:rsidR="00806C12" w:rsidRPr="00806C12">
        <w:rPr>
          <w:rFonts w:ascii="Arial" w:hAnsi="Arial" w:cs="Arial"/>
          <w:b/>
          <w:bCs/>
          <w:color w:val="EE0000"/>
        </w:rPr>
        <w:t>written</w:t>
      </w:r>
      <w:r w:rsidRPr="00806C12">
        <w:rPr>
          <w:rFonts w:ascii="Arial" w:hAnsi="Arial" w:cs="Arial"/>
          <w:b/>
          <w:bCs/>
          <w:color w:val="EE0000"/>
        </w:rPr>
        <w:t xml:space="preserve"> in</w:t>
      </w:r>
      <w:r w:rsidRPr="00444204">
        <w:rPr>
          <w:rFonts w:ascii="Arial" w:hAnsi="Arial" w:cs="Arial"/>
          <w:b/>
          <w:bCs/>
          <w:color w:val="EE0000"/>
        </w:rPr>
        <w:t xml:space="preserve"> </w:t>
      </w:r>
      <w:r w:rsidRPr="00444204">
        <w:rPr>
          <w:rFonts w:ascii="Arial" w:hAnsi="Arial" w:cs="Arial"/>
          <w:b/>
          <w:bCs/>
          <w:i/>
          <w:iCs/>
          <w:color w:val="EE0000"/>
        </w:rPr>
        <w:t>Excel</w:t>
      </w:r>
      <w:r w:rsidR="0027750B" w:rsidRPr="00E94636">
        <w:rPr>
          <w:rFonts w:ascii="Arial" w:hAnsi="Arial" w:cs="Arial"/>
          <w:b/>
          <w:bCs/>
          <w:color w:val="EE0000"/>
        </w:rPr>
        <w:t>:</w:t>
      </w:r>
    </w:p>
    <w:p w14:paraId="47070FA4" w14:textId="5638E9C6" w:rsidR="00E772BB" w:rsidRDefault="00444204" w:rsidP="00E772BB">
      <w:pPr>
        <w:rPr>
          <w:rFonts w:ascii="Arial" w:hAnsi="Arial" w:cs="Arial"/>
        </w:rPr>
      </w:pPr>
      <w:r>
        <w:rPr>
          <w:rFonts w:ascii="Arial" w:hAnsi="Arial" w:cs="Arial"/>
        </w:rPr>
        <w:t>If</w:t>
      </w:r>
      <w:r w:rsidR="00E772BB">
        <w:rPr>
          <w:rFonts w:ascii="Arial" w:hAnsi="Arial" w:cs="Arial"/>
        </w:rPr>
        <w:t xml:space="preserve"> B2 &gt; C2</w:t>
      </w:r>
    </w:p>
    <w:p w14:paraId="74EFDA45" w14:textId="511AA657" w:rsidR="00E772BB" w:rsidRDefault="00E772BB" w:rsidP="00E772BB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444204">
        <w:rPr>
          <w:rFonts w:ascii="Arial" w:hAnsi="Arial" w:cs="Arial"/>
        </w:rPr>
        <w:t>Then</w:t>
      </w:r>
      <w:r>
        <w:rPr>
          <w:rFonts w:ascii="Arial" w:hAnsi="Arial" w:cs="Arial"/>
        </w:rPr>
        <w:t xml:space="preserve"> 60% </w:t>
      </w:r>
      <w:r w:rsidR="00444204">
        <w:rPr>
          <w:rFonts w:ascii="Arial" w:hAnsi="Arial" w:cs="Arial"/>
        </w:rPr>
        <w:t>of</w:t>
      </w:r>
      <w:r>
        <w:rPr>
          <w:rFonts w:ascii="Arial" w:hAnsi="Arial" w:cs="Arial"/>
        </w:rPr>
        <w:t xml:space="preserve"> B2  +  40% </w:t>
      </w:r>
      <w:r w:rsidR="00444204">
        <w:rPr>
          <w:rFonts w:ascii="Arial" w:hAnsi="Arial" w:cs="Arial"/>
        </w:rPr>
        <w:t>of</w:t>
      </w:r>
      <w:r>
        <w:rPr>
          <w:rFonts w:ascii="Arial" w:hAnsi="Arial" w:cs="Arial"/>
        </w:rPr>
        <w:t xml:space="preserve"> C2</w:t>
      </w:r>
    </w:p>
    <w:p w14:paraId="0F30D09C" w14:textId="39F0DF55" w:rsidR="00E772BB" w:rsidRDefault="00E772BB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444204">
        <w:rPr>
          <w:rFonts w:ascii="Arial" w:hAnsi="Arial" w:cs="Arial"/>
        </w:rPr>
        <w:t>Otherwise</w:t>
      </w:r>
      <w:r>
        <w:rPr>
          <w:rFonts w:ascii="Arial" w:hAnsi="Arial" w:cs="Arial"/>
        </w:rPr>
        <w:t xml:space="preserve"> 40% </w:t>
      </w:r>
      <w:r w:rsidR="00444204">
        <w:rPr>
          <w:rFonts w:ascii="Arial" w:hAnsi="Arial" w:cs="Arial"/>
        </w:rPr>
        <w:t>of</w:t>
      </w:r>
      <w:r>
        <w:rPr>
          <w:rFonts w:ascii="Arial" w:hAnsi="Arial" w:cs="Arial"/>
        </w:rPr>
        <w:t xml:space="preserve"> B2  +  60% </w:t>
      </w:r>
      <w:r w:rsidR="00444204">
        <w:rPr>
          <w:rFonts w:ascii="Arial" w:hAnsi="Arial" w:cs="Arial"/>
        </w:rPr>
        <w:t>of</w:t>
      </w:r>
      <w:r>
        <w:rPr>
          <w:rFonts w:ascii="Arial" w:hAnsi="Arial" w:cs="Arial"/>
        </w:rPr>
        <w:t xml:space="preserve"> C2</w:t>
      </w:r>
    </w:p>
    <w:p w14:paraId="790077DD" w14:textId="77777777" w:rsidR="00E772BB" w:rsidRDefault="00E772BB">
      <w:pPr>
        <w:rPr>
          <w:rFonts w:ascii="Arial" w:hAnsi="Arial" w:cs="Arial"/>
        </w:rPr>
      </w:pPr>
    </w:p>
    <w:p w14:paraId="7697AE01" w14:textId="334AA8A5" w:rsidR="0027750B" w:rsidRDefault="0027750B" w:rsidP="0027750B">
      <w:pPr>
        <w:rPr>
          <w:rFonts w:ascii="Arial" w:hAnsi="Arial" w:cs="Arial"/>
        </w:rPr>
      </w:pPr>
      <w:r>
        <w:rPr>
          <w:rFonts w:ascii="Arial" w:hAnsi="Arial" w:cs="Arial"/>
        </w:rPr>
        <w:t>= IF (B2 &gt; C2, 60%*B2 + 40%*C2, 40%*B2 + 60%*C2)</w:t>
      </w:r>
    </w:p>
    <w:p w14:paraId="35A50B63" w14:textId="77777777" w:rsidR="0027750B" w:rsidRDefault="0027750B" w:rsidP="0027750B">
      <w:pPr>
        <w:rPr>
          <w:rFonts w:ascii="Arial" w:hAnsi="Arial" w:cs="Arial"/>
          <w:color w:val="EE0000"/>
        </w:rPr>
      </w:pPr>
    </w:p>
    <w:p w14:paraId="1C725C25" w14:textId="36C94B59" w:rsidR="0027750B" w:rsidRPr="00E94636" w:rsidRDefault="00444204" w:rsidP="0027750B">
      <w:pPr>
        <w:rPr>
          <w:rFonts w:ascii="Arial" w:hAnsi="Arial" w:cs="Arial"/>
          <w:b/>
          <w:bCs/>
          <w:color w:val="EE0000"/>
        </w:rPr>
      </w:pPr>
      <w:r w:rsidRPr="00444204">
        <w:rPr>
          <w:rFonts w:ascii="Arial" w:hAnsi="Arial" w:cs="Arial"/>
          <w:b/>
          <w:bCs/>
          <w:color w:val="EE0000"/>
        </w:rPr>
        <w:t xml:space="preserve">The result of the IF function must be rounded to the nearest </w:t>
      </w:r>
      <w:r>
        <w:rPr>
          <w:rFonts w:ascii="Arial" w:hAnsi="Arial" w:cs="Arial"/>
          <w:b/>
          <w:bCs/>
          <w:color w:val="EE0000"/>
        </w:rPr>
        <w:t>whole number</w:t>
      </w:r>
      <w:r w:rsidRPr="00444204">
        <w:rPr>
          <w:rFonts w:ascii="Arial" w:hAnsi="Arial" w:cs="Arial"/>
          <w:b/>
          <w:bCs/>
          <w:color w:val="EE0000"/>
        </w:rPr>
        <w:t xml:space="preserve"> (no decimal places)</w:t>
      </w:r>
      <w:r w:rsidR="00806C12">
        <w:rPr>
          <w:rFonts w:ascii="Arial" w:hAnsi="Arial" w:cs="Arial"/>
          <w:b/>
          <w:bCs/>
          <w:color w:val="EE0000"/>
        </w:rPr>
        <w:t>:</w:t>
      </w:r>
      <w:r w:rsidR="0027750B" w:rsidRPr="00E94636">
        <w:rPr>
          <w:rFonts w:ascii="Arial" w:hAnsi="Arial" w:cs="Arial"/>
          <w:b/>
          <w:bCs/>
          <w:color w:val="EE0000"/>
        </w:rPr>
        <w:t xml:space="preserve"> </w:t>
      </w:r>
    </w:p>
    <w:p w14:paraId="129E750E" w14:textId="3803D633" w:rsidR="0027750B" w:rsidRDefault="0027750B" w:rsidP="0027750B">
      <w:pPr>
        <w:rPr>
          <w:rFonts w:ascii="Arial" w:hAnsi="Arial" w:cs="Arial"/>
        </w:rPr>
      </w:pPr>
      <w:r w:rsidRPr="0027750B">
        <w:rPr>
          <w:rFonts w:ascii="Arial" w:hAnsi="Arial" w:cs="Arial"/>
          <w:b/>
          <w:bCs/>
        </w:rPr>
        <w:t>=ROUND (</w:t>
      </w:r>
      <w:r>
        <w:rPr>
          <w:rFonts w:ascii="Arial" w:hAnsi="Arial" w:cs="Arial"/>
        </w:rPr>
        <w:t xml:space="preserve"> </w:t>
      </w:r>
      <w:r w:rsidRPr="0027750B">
        <w:rPr>
          <w:rFonts w:ascii="Arial" w:hAnsi="Arial" w:cs="Arial"/>
          <w:u w:val="single"/>
        </w:rPr>
        <w:t>IF(B2&gt;C2, 60%*B2 + 40%*C2, 40%*B2 + 60%*C2</w:t>
      </w:r>
      <w:r w:rsidRPr="0027750B">
        <w:rPr>
          <w:rFonts w:ascii="Arial" w:hAnsi="Arial" w:cs="Arial"/>
        </w:rPr>
        <w:t xml:space="preserve"> ),</w:t>
      </w:r>
      <w:r>
        <w:rPr>
          <w:rFonts w:ascii="Arial" w:hAnsi="Arial" w:cs="Arial"/>
        </w:rPr>
        <w:t xml:space="preserve"> </w:t>
      </w:r>
      <w:r w:rsidRPr="0027750B">
        <w:rPr>
          <w:rFonts w:ascii="Arial" w:hAnsi="Arial" w:cs="Arial"/>
          <w:b/>
          <w:bCs/>
        </w:rPr>
        <w:t>0 )</w:t>
      </w:r>
    </w:p>
    <w:p w14:paraId="4304CA79" w14:textId="63FD54AE" w:rsidR="0027750B" w:rsidRDefault="0027750B" w:rsidP="0027750B">
      <w:pPr>
        <w:rPr>
          <w:rFonts w:ascii="Arial" w:hAnsi="Arial" w:cs="Arial"/>
        </w:rPr>
      </w:pPr>
    </w:p>
    <w:p w14:paraId="6202D12B" w14:textId="33FB5C0B" w:rsidR="0027750B" w:rsidRDefault="0027750B" w:rsidP="0027750B">
      <w:pPr>
        <w:rPr>
          <w:rFonts w:ascii="Arial" w:hAnsi="Arial" w:cs="Arial"/>
        </w:rPr>
      </w:pPr>
    </w:p>
    <w:p w14:paraId="506A3545" w14:textId="77777777" w:rsidR="00E772BB" w:rsidRDefault="00E772BB">
      <w:pPr>
        <w:pBdr>
          <w:bottom w:val="single" w:sz="12" w:space="1" w:color="auto"/>
        </w:pBdr>
        <w:rPr>
          <w:rFonts w:ascii="Arial" w:hAnsi="Arial" w:cs="Arial"/>
        </w:rPr>
      </w:pPr>
    </w:p>
    <w:p w14:paraId="13042C72" w14:textId="3B33B114" w:rsidR="0027750B" w:rsidRPr="0027750B" w:rsidRDefault="00196043">
      <w:pPr>
        <w:rPr>
          <w:rFonts w:ascii="Arial" w:hAnsi="Arial" w:cs="Arial"/>
          <w:b/>
          <w:bCs/>
          <w:color w:val="EE0000"/>
        </w:rPr>
      </w:pPr>
      <w:r w:rsidRPr="00196043">
        <w:rPr>
          <w:rFonts w:ascii="Arial" w:hAnsi="Arial" w:cs="Arial"/>
          <w:b/>
          <w:bCs/>
          <w:color w:val="EE0000"/>
        </w:rPr>
        <w:t>An alternative way is the following</w:t>
      </w:r>
      <w:r w:rsidR="0027750B" w:rsidRPr="0027750B">
        <w:rPr>
          <w:rFonts w:ascii="Arial" w:hAnsi="Arial" w:cs="Arial"/>
          <w:b/>
          <w:bCs/>
          <w:color w:val="EE0000"/>
        </w:rPr>
        <w:t>:</w:t>
      </w:r>
    </w:p>
    <w:p w14:paraId="051CE5DC" w14:textId="48FB53D0" w:rsidR="0027750B" w:rsidRDefault="00196043" w:rsidP="0027750B">
      <w:pPr>
        <w:rPr>
          <w:rFonts w:ascii="Arial" w:hAnsi="Arial" w:cs="Arial"/>
        </w:rPr>
      </w:pPr>
      <w:r>
        <w:rPr>
          <w:rFonts w:ascii="Arial" w:hAnsi="Arial" w:cs="Arial"/>
        </w:rPr>
        <w:t>If</w:t>
      </w:r>
      <w:r w:rsidR="0027750B">
        <w:rPr>
          <w:rFonts w:ascii="Arial" w:hAnsi="Arial" w:cs="Arial"/>
        </w:rPr>
        <w:t xml:space="preserve"> T</w:t>
      </w:r>
      <w:r>
        <w:rPr>
          <w:rFonts w:ascii="Arial" w:hAnsi="Arial" w:cs="Arial"/>
        </w:rPr>
        <w:t>est</w:t>
      </w:r>
      <w:r w:rsidR="0027750B">
        <w:rPr>
          <w:rFonts w:ascii="Arial" w:hAnsi="Arial" w:cs="Arial"/>
        </w:rPr>
        <w:t>1 &gt; T</w:t>
      </w:r>
      <w:r>
        <w:rPr>
          <w:rFonts w:ascii="Arial" w:hAnsi="Arial" w:cs="Arial"/>
        </w:rPr>
        <w:t>est</w:t>
      </w:r>
      <w:r w:rsidR="0027750B">
        <w:rPr>
          <w:rFonts w:ascii="Arial" w:hAnsi="Arial" w:cs="Arial"/>
        </w:rPr>
        <w:t>2</w:t>
      </w:r>
    </w:p>
    <w:p w14:paraId="40AAEF21" w14:textId="1332B97C" w:rsidR="0027750B" w:rsidRDefault="0027750B" w:rsidP="0027750B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196043" w:rsidRPr="00196043">
        <w:rPr>
          <w:rFonts w:ascii="Arial" w:hAnsi="Arial" w:cs="Arial"/>
        </w:rPr>
        <w:t>Then Test1 must count 60% and Test2 40%</w:t>
      </w:r>
    </w:p>
    <w:p w14:paraId="78A4A664" w14:textId="1FA3BEDA" w:rsidR="0027750B" w:rsidRDefault="0027750B" w:rsidP="0027750B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196043" w:rsidRPr="00196043">
        <w:rPr>
          <w:rFonts w:ascii="Arial" w:hAnsi="Arial" w:cs="Arial"/>
        </w:rPr>
        <w:t>Otherwise Test1 must count 40% and Test2 60%</w:t>
      </w:r>
    </w:p>
    <w:p w14:paraId="070FD2F6" w14:textId="77777777" w:rsidR="0027750B" w:rsidRDefault="0027750B">
      <w:pPr>
        <w:rPr>
          <w:rFonts w:ascii="Arial" w:hAnsi="Arial" w:cs="Arial"/>
        </w:rPr>
      </w:pPr>
    </w:p>
    <w:p w14:paraId="46ADC62F" w14:textId="7D978D6A" w:rsidR="00E772BB" w:rsidRDefault="00E772BB">
      <w:pPr>
        <w:rPr>
          <w:rFonts w:ascii="Arial" w:hAnsi="Arial" w:cs="Arial"/>
        </w:rPr>
      </w:pPr>
      <w:bookmarkStart w:id="0" w:name="_Hlk199230448"/>
      <w:r>
        <w:rPr>
          <w:rFonts w:ascii="Arial" w:hAnsi="Arial" w:cs="Arial"/>
        </w:rPr>
        <w:t xml:space="preserve">60% </w:t>
      </w:r>
      <w:r w:rsidR="00196043">
        <w:rPr>
          <w:rFonts w:ascii="Arial" w:hAnsi="Arial" w:cs="Arial"/>
        </w:rPr>
        <w:t>of</w:t>
      </w:r>
      <w:r>
        <w:rPr>
          <w:rFonts w:ascii="Arial" w:hAnsi="Arial" w:cs="Arial"/>
        </w:rPr>
        <w:t xml:space="preserve"> (</w:t>
      </w:r>
      <w:r w:rsidR="00196043">
        <w:rPr>
          <w:rFonts w:ascii="Arial" w:hAnsi="Arial" w:cs="Arial"/>
        </w:rPr>
        <w:t>the higher of</w:t>
      </w:r>
      <w:r>
        <w:rPr>
          <w:rFonts w:ascii="Arial" w:hAnsi="Arial" w:cs="Arial"/>
        </w:rPr>
        <w:t xml:space="preserve"> T</w:t>
      </w:r>
      <w:r w:rsidR="00196043">
        <w:rPr>
          <w:rFonts w:ascii="Arial" w:hAnsi="Arial" w:cs="Arial"/>
        </w:rPr>
        <w:t>est</w:t>
      </w:r>
      <w:r>
        <w:rPr>
          <w:rFonts w:ascii="Arial" w:hAnsi="Arial" w:cs="Arial"/>
        </w:rPr>
        <w:t xml:space="preserve">1 </w:t>
      </w:r>
      <w:r w:rsidR="00196043">
        <w:rPr>
          <w:rFonts w:ascii="Arial" w:hAnsi="Arial" w:cs="Arial"/>
        </w:rPr>
        <w:t>and</w:t>
      </w:r>
      <w:r>
        <w:rPr>
          <w:rFonts w:ascii="Arial" w:hAnsi="Arial" w:cs="Arial"/>
        </w:rPr>
        <w:t xml:space="preserve"> T</w:t>
      </w:r>
      <w:r w:rsidR="00A22806">
        <w:rPr>
          <w:rFonts w:ascii="Arial" w:hAnsi="Arial" w:cs="Arial"/>
        </w:rPr>
        <w:t>est</w:t>
      </w:r>
      <w:r>
        <w:rPr>
          <w:rFonts w:ascii="Arial" w:hAnsi="Arial" w:cs="Arial"/>
        </w:rPr>
        <w:t>2)</w:t>
      </w:r>
      <w:bookmarkEnd w:id="0"/>
      <w:r>
        <w:rPr>
          <w:rFonts w:ascii="Arial" w:hAnsi="Arial" w:cs="Arial"/>
        </w:rPr>
        <w:t xml:space="preserve"> + 40% </w:t>
      </w:r>
      <w:r w:rsidR="00196043">
        <w:rPr>
          <w:rFonts w:ascii="Arial" w:hAnsi="Arial" w:cs="Arial"/>
        </w:rPr>
        <w:t>of</w:t>
      </w:r>
      <w:r>
        <w:rPr>
          <w:rFonts w:ascii="Arial" w:hAnsi="Arial" w:cs="Arial"/>
        </w:rPr>
        <w:t xml:space="preserve"> (</w:t>
      </w:r>
      <w:r w:rsidR="00196043">
        <w:rPr>
          <w:rFonts w:ascii="Arial" w:hAnsi="Arial" w:cs="Arial"/>
        </w:rPr>
        <w:t>the lower of</w:t>
      </w:r>
      <w:r>
        <w:rPr>
          <w:rFonts w:ascii="Arial" w:hAnsi="Arial" w:cs="Arial"/>
        </w:rPr>
        <w:t xml:space="preserve"> T</w:t>
      </w:r>
      <w:r w:rsidR="00196043">
        <w:rPr>
          <w:rFonts w:ascii="Arial" w:hAnsi="Arial" w:cs="Arial"/>
        </w:rPr>
        <w:t>est</w:t>
      </w:r>
      <w:r>
        <w:rPr>
          <w:rFonts w:ascii="Arial" w:hAnsi="Arial" w:cs="Arial"/>
        </w:rPr>
        <w:t xml:space="preserve">1 </w:t>
      </w:r>
      <w:r w:rsidR="00196043">
        <w:rPr>
          <w:rFonts w:ascii="Arial" w:hAnsi="Arial" w:cs="Arial"/>
        </w:rPr>
        <w:t>and</w:t>
      </w:r>
      <w:r>
        <w:rPr>
          <w:rFonts w:ascii="Arial" w:hAnsi="Arial" w:cs="Arial"/>
        </w:rPr>
        <w:t xml:space="preserve"> T</w:t>
      </w:r>
      <w:r w:rsidR="00196043">
        <w:rPr>
          <w:rFonts w:ascii="Arial" w:hAnsi="Arial" w:cs="Arial"/>
        </w:rPr>
        <w:t>est</w:t>
      </w:r>
      <w:r>
        <w:rPr>
          <w:rFonts w:ascii="Arial" w:hAnsi="Arial" w:cs="Arial"/>
        </w:rPr>
        <w:t>2)</w:t>
      </w:r>
    </w:p>
    <w:p w14:paraId="62F8D194" w14:textId="0DF0CF96" w:rsidR="00E772BB" w:rsidRDefault="00F9019C">
      <w:pPr>
        <w:rPr>
          <w:rFonts w:ascii="Arial" w:hAnsi="Arial" w:cs="Arial"/>
        </w:rPr>
      </w:pPr>
      <w:r>
        <w:rPr>
          <w:rFonts w:ascii="Arial" w:hAnsi="Arial" w:cs="Arial"/>
        </w:rPr>
        <w:t xml:space="preserve">= </w:t>
      </w:r>
      <w:r w:rsidR="00E772BB">
        <w:rPr>
          <w:rFonts w:ascii="Arial" w:hAnsi="Arial" w:cs="Arial"/>
        </w:rPr>
        <w:t xml:space="preserve">60% </w:t>
      </w:r>
      <w:r>
        <w:rPr>
          <w:rFonts w:ascii="Arial" w:hAnsi="Arial" w:cs="Arial"/>
        </w:rPr>
        <w:t>*</w:t>
      </w:r>
      <w:r w:rsidR="00E772BB">
        <w:rPr>
          <w:rFonts w:ascii="Arial" w:hAnsi="Arial" w:cs="Arial"/>
        </w:rPr>
        <w:t xml:space="preserve"> MAX(</w:t>
      </w:r>
      <w:r>
        <w:rPr>
          <w:rFonts w:ascii="Arial" w:hAnsi="Arial" w:cs="Arial"/>
        </w:rPr>
        <w:t>B2</w:t>
      </w:r>
      <w:r w:rsidR="00E772BB">
        <w:rPr>
          <w:rFonts w:ascii="Arial" w:hAnsi="Arial" w:cs="Arial"/>
        </w:rPr>
        <w:t>:</w:t>
      </w:r>
      <w:r>
        <w:rPr>
          <w:rFonts w:ascii="Arial" w:hAnsi="Arial" w:cs="Arial"/>
        </w:rPr>
        <w:t>C2</w:t>
      </w:r>
      <w:r w:rsidR="00E772BB">
        <w:rPr>
          <w:rFonts w:ascii="Arial" w:hAnsi="Arial" w:cs="Arial"/>
        </w:rPr>
        <w:t xml:space="preserve">) + 40% </w:t>
      </w:r>
      <w:r>
        <w:rPr>
          <w:rFonts w:ascii="Arial" w:hAnsi="Arial" w:cs="Arial"/>
        </w:rPr>
        <w:t>*</w:t>
      </w:r>
      <w:r w:rsidR="00E772BB">
        <w:rPr>
          <w:rFonts w:ascii="Arial" w:hAnsi="Arial" w:cs="Arial"/>
        </w:rPr>
        <w:t xml:space="preserve"> MIN(</w:t>
      </w:r>
      <w:r>
        <w:rPr>
          <w:rFonts w:ascii="Arial" w:hAnsi="Arial" w:cs="Arial"/>
        </w:rPr>
        <w:t>B2</w:t>
      </w:r>
      <w:r w:rsidR="00E772BB">
        <w:rPr>
          <w:rFonts w:ascii="Arial" w:hAnsi="Arial" w:cs="Arial"/>
        </w:rPr>
        <w:t>:</w:t>
      </w:r>
      <w:r>
        <w:rPr>
          <w:rFonts w:ascii="Arial" w:hAnsi="Arial" w:cs="Arial"/>
        </w:rPr>
        <w:t>C</w:t>
      </w:r>
      <w:r w:rsidR="00E772BB">
        <w:rPr>
          <w:rFonts w:ascii="Arial" w:hAnsi="Arial" w:cs="Arial"/>
        </w:rPr>
        <w:t>2)</w:t>
      </w:r>
    </w:p>
    <w:p w14:paraId="395A6F54" w14:textId="3A786FBE" w:rsidR="00F9019C" w:rsidRDefault="00F9019C" w:rsidP="00F9019C">
      <w:pPr>
        <w:rPr>
          <w:rFonts w:ascii="Arial" w:hAnsi="Arial" w:cs="Arial"/>
        </w:rPr>
      </w:pPr>
      <w:r>
        <w:rPr>
          <w:rFonts w:ascii="Arial" w:hAnsi="Arial" w:cs="Arial"/>
        </w:rPr>
        <w:t>= ROUND(  60%*MAX(B2:C2) + 40%*MIN(B2:C2) , 0)</w:t>
      </w:r>
    </w:p>
    <w:p w14:paraId="03A9B904" w14:textId="5D6DCE84" w:rsidR="00F9019C" w:rsidRDefault="00F9019C">
      <w:pPr>
        <w:rPr>
          <w:rFonts w:ascii="Arial" w:hAnsi="Arial" w:cs="Arial"/>
        </w:rPr>
      </w:pPr>
    </w:p>
    <w:p w14:paraId="64266596" w14:textId="77777777" w:rsidR="00E772BB" w:rsidRDefault="00E772BB">
      <w:pPr>
        <w:rPr>
          <w:rFonts w:ascii="Arial" w:hAnsi="Arial" w:cs="Arial"/>
        </w:rPr>
      </w:pPr>
    </w:p>
    <w:sectPr w:rsidR="00E772BB" w:rsidSect="00E772BB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126A"/>
    <w:rsid w:val="00086B83"/>
    <w:rsid w:val="00196043"/>
    <w:rsid w:val="001A60C8"/>
    <w:rsid w:val="0027750B"/>
    <w:rsid w:val="00376C2E"/>
    <w:rsid w:val="00380E54"/>
    <w:rsid w:val="0038126A"/>
    <w:rsid w:val="003E269E"/>
    <w:rsid w:val="004337F4"/>
    <w:rsid w:val="00442C09"/>
    <w:rsid w:val="00444204"/>
    <w:rsid w:val="004D7472"/>
    <w:rsid w:val="005577FD"/>
    <w:rsid w:val="00573EE7"/>
    <w:rsid w:val="005A1911"/>
    <w:rsid w:val="0060315C"/>
    <w:rsid w:val="00633625"/>
    <w:rsid w:val="00692EF1"/>
    <w:rsid w:val="006C72F8"/>
    <w:rsid w:val="007250D5"/>
    <w:rsid w:val="00726F01"/>
    <w:rsid w:val="00750E2D"/>
    <w:rsid w:val="00805471"/>
    <w:rsid w:val="00806C12"/>
    <w:rsid w:val="00815D9D"/>
    <w:rsid w:val="00860924"/>
    <w:rsid w:val="00864D72"/>
    <w:rsid w:val="008E7652"/>
    <w:rsid w:val="009D4F1E"/>
    <w:rsid w:val="009F25A1"/>
    <w:rsid w:val="00A22806"/>
    <w:rsid w:val="00A8149C"/>
    <w:rsid w:val="00B3069E"/>
    <w:rsid w:val="00C04686"/>
    <w:rsid w:val="00C3606C"/>
    <w:rsid w:val="00CC4E23"/>
    <w:rsid w:val="00CF59E1"/>
    <w:rsid w:val="00CF6166"/>
    <w:rsid w:val="00DB12E7"/>
    <w:rsid w:val="00DB285D"/>
    <w:rsid w:val="00E772BB"/>
    <w:rsid w:val="00E94636"/>
    <w:rsid w:val="00F01C1B"/>
    <w:rsid w:val="00F11EFE"/>
    <w:rsid w:val="00F55A98"/>
    <w:rsid w:val="00F90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F0B6F9"/>
  <w15:chartTrackingRefBased/>
  <w15:docId w15:val="{EF969DA2-557B-4BD6-9C38-E693A3755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126A"/>
    <w:rPr>
      <w:rFonts w:asciiTheme="minorHAnsi" w:eastAsia="MS Mincho" w:hAnsiTheme="minorHAnsi"/>
    </w:rPr>
  </w:style>
  <w:style w:type="paragraph" w:styleId="Heading1">
    <w:name w:val="heading 1"/>
    <w:basedOn w:val="Normal"/>
    <w:next w:val="Normal"/>
    <w:link w:val="Heading1Char"/>
    <w:uiPriority w:val="9"/>
    <w:qFormat/>
    <w:rsid w:val="003812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812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8126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8126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lang w:val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8126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lang w:val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8126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lang w:val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8126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lang w:val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8126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8126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EFORELISTBULLET">
    <w:name w:val="BEFORE LISTBULLET"/>
    <w:basedOn w:val="Normal"/>
    <w:qFormat/>
    <w:rsid w:val="00442C09"/>
    <w:pPr>
      <w:spacing w:after="0" w:line="276" w:lineRule="auto"/>
    </w:pPr>
    <w:rPr>
      <w:rFonts w:ascii="Arial" w:eastAsia="Calibri" w:hAnsi="Arial" w:cs="Calibri"/>
      <w:sz w:val="20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38126A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8126A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8126A"/>
    <w:rPr>
      <w:rFonts w:asciiTheme="minorHAnsi" w:eastAsiaTheme="majorEastAsia" w:hAnsiTheme="minorHAnsi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8126A"/>
    <w:rPr>
      <w:rFonts w:asciiTheme="minorHAnsi" w:eastAsiaTheme="majorEastAsia" w:hAnsiTheme="minorHAnsi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8126A"/>
    <w:rPr>
      <w:rFonts w:asciiTheme="minorHAnsi" w:eastAsiaTheme="majorEastAsia" w:hAnsiTheme="minorHAnsi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8126A"/>
    <w:rPr>
      <w:rFonts w:asciiTheme="minorHAnsi" w:eastAsiaTheme="majorEastAsia" w:hAnsiTheme="minorHAnsi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126A"/>
    <w:rPr>
      <w:rFonts w:asciiTheme="minorHAnsi" w:eastAsiaTheme="majorEastAsia" w:hAnsiTheme="minorHAnsi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8126A"/>
    <w:rPr>
      <w:rFonts w:asciiTheme="minorHAnsi" w:eastAsiaTheme="majorEastAsia" w:hAnsiTheme="minorHAnsi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8126A"/>
    <w:rPr>
      <w:rFonts w:asciiTheme="minorHAnsi" w:eastAsiaTheme="majorEastAsia" w:hAnsiTheme="minorHAnsi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38126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38126A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8126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character" w:customStyle="1" w:styleId="SubtitleChar">
    <w:name w:val="Subtitle Char"/>
    <w:basedOn w:val="DefaultParagraphFont"/>
    <w:link w:val="Subtitle"/>
    <w:uiPriority w:val="11"/>
    <w:rsid w:val="0038126A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38126A"/>
    <w:pPr>
      <w:spacing w:before="160"/>
      <w:jc w:val="center"/>
    </w:pPr>
    <w:rPr>
      <w:rFonts w:ascii="Calibri" w:eastAsiaTheme="minorHAnsi" w:hAnsi="Calibri"/>
      <w:i/>
      <w:iCs/>
      <w:color w:val="404040" w:themeColor="text1" w:themeTint="BF"/>
      <w:lang w:val="en-US"/>
    </w:rPr>
  </w:style>
  <w:style w:type="character" w:customStyle="1" w:styleId="QuoteChar">
    <w:name w:val="Quote Char"/>
    <w:basedOn w:val="DefaultParagraphFont"/>
    <w:link w:val="Quote"/>
    <w:uiPriority w:val="29"/>
    <w:rsid w:val="0038126A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38126A"/>
    <w:pPr>
      <w:ind w:left="720"/>
      <w:contextualSpacing/>
    </w:pPr>
    <w:rPr>
      <w:rFonts w:ascii="Calibri" w:eastAsiaTheme="minorHAnsi" w:hAnsi="Calibri"/>
      <w:lang w:val="en-US"/>
    </w:rPr>
  </w:style>
  <w:style w:type="character" w:styleId="IntenseEmphasis">
    <w:name w:val="Intense Emphasis"/>
    <w:basedOn w:val="DefaultParagraphFont"/>
    <w:uiPriority w:val="21"/>
    <w:qFormat/>
    <w:rsid w:val="0038126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8126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="Calibri" w:eastAsiaTheme="minorHAnsi" w:hAnsi="Calibri"/>
      <w:i/>
      <w:iCs/>
      <w:color w:val="0F4761" w:themeColor="accent1" w:themeShade="BF"/>
      <w:lang w:val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126A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38126A"/>
    <w:rPr>
      <w:b/>
      <w:bCs/>
      <w:smallCaps/>
      <w:color w:val="0F4761" w:themeColor="accent1" w:themeShade="BF"/>
      <w:spacing w:val="5"/>
    </w:rPr>
  </w:style>
  <w:style w:type="paragraph" w:customStyle="1" w:styleId="BodyText1">
    <w:name w:val="Body Text1"/>
    <w:rsid w:val="00380E54"/>
    <w:pPr>
      <w:autoSpaceDE w:val="0"/>
      <w:autoSpaceDN w:val="0"/>
      <w:adjustRightInd w:val="0"/>
      <w:spacing w:before="57" w:after="57" w:line="250" w:lineRule="atLeast"/>
    </w:pPr>
    <w:rPr>
      <w:rFonts w:ascii="Arial" w:eastAsia="Times New Roman" w:hAnsi="Arial" w:cs="Arial"/>
      <w:color w:val="000000"/>
      <w:sz w:val="20"/>
      <w:szCs w:val="20"/>
      <w:lang w:val="en-US" w:eastAsia="en-ZA"/>
    </w:rPr>
  </w:style>
  <w:style w:type="paragraph" w:customStyle="1" w:styleId="Bullet1">
    <w:name w:val="Bullet 1"/>
    <w:basedOn w:val="BodyText1"/>
    <w:rsid w:val="00380E54"/>
    <w:pPr>
      <w:tabs>
        <w:tab w:val="left" w:pos="283"/>
        <w:tab w:val="left" w:pos="567"/>
      </w:tabs>
      <w:spacing w:before="0"/>
      <w:ind w:left="283" w:hanging="283"/>
    </w:pPr>
    <w:rPr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Susanna Jacobs</dc:creator>
  <cp:keywords/>
  <dc:description/>
  <cp:lastModifiedBy>Susanna Jacobs</cp:lastModifiedBy>
  <cp:revision>2</cp:revision>
  <dcterms:created xsi:type="dcterms:W3CDTF">2025-05-27T07:45:00Z</dcterms:created>
  <dcterms:modified xsi:type="dcterms:W3CDTF">2025-05-27T07:45:00Z</dcterms:modified>
</cp:coreProperties>
</file>